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40" w:rsidRDefault="00351440" w:rsidP="00EE623C">
      <w:pPr>
        <w:jc w:val="center"/>
        <w:rPr>
          <w:rFonts w:ascii="Broadway" w:hAnsi="Broadway"/>
          <w:color w:val="FFC000"/>
          <w:sz w:val="52"/>
          <w:szCs w:val="52"/>
        </w:rPr>
      </w:pPr>
      <w:r>
        <w:rPr>
          <w:rFonts w:ascii="Broadway" w:hAnsi="Broadway"/>
          <w:noProof/>
          <w:color w:val="FFC000"/>
          <w:sz w:val="52"/>
          <w:szCs w:val="52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left:0;text-align:left;margin-left:-13.75pt;margin-top:-18.4pt;width:198.9pt;height:153.65pt;rotation:-1407870fd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DE5DAB" w:rsidRDefault="00DE5DAB">
                  <w:pPr>
                    <w:rPr>
                      <w:rFonts w:ascii="Broadway" w:hAnsi="Broadway"/>
                    </w:rPr>
                  </w:pPr>
                </w:p>
                <w:p w:rsidR="00EE623C" w:rsidRPr="00EE623C" w:rsidRDefault="00EE623C">
                  <w:pPr>
                    <w:rPr>
                      <w:rFonts w:ascii="Broadway" w:hAnsi="Broadway"/>
                    </w:rPr>
                  </w:pPr>
                  <w:r w:rsidRPr="00EE623C">
                    <w:rPr>
                      <w:rFonts w:ascii="Broadway" w:hAnsi="Broadway"/>
                    </w:rPr>
                    <w:t>Coming to Theaters in 2018…</w:t>
                  </w:r>
                </w:p>
              </w:txbxContent>
            </v:textbox>
          </v:shape>
        </w:pict>
      </w:r>
    </w:p>
    <w:p w:rsidR="00EE623C" w:rsidRDefault="0030683B" w:rsidP="0030683B">
      <w:pPr>
        <w:jc w:val="center"/>
        <w:rPr>
          <w:rFonts w:ascii="Broadway" w:hAnsi="Broadway"/>
          <w:color w:val="FFC000"/>
          <w:sz w:val="52"/>
          <w:szCs w:val="52"/>
        </w:rPr>
      </w:pPr>
      <w:r>
        <w:rPr>
          <w:rFonts w:ascii="Broadway" w:hAnsi="Broadway"/>
          <w:color w:val="FFC000"/>
          <w:sz w:val="52"/>
          <w:szCs w:val="52"/>
        </w:rPr>
        <w:t xml:space="preserve">                 </w:t>
      </w:r>
      <w:r w:rsidR="00EE623C">
        <w:rPr>
          <w:rFonts w:ascii="Broadway" w:hAnsi="Broadway"/>
          <w:color w:val="FFC000"/>
          <w:sz w:val="52"/>
          <w:szCs w:val="52"/>
        </w:rPr>
        <w:t>From Famous Author,</w:t>
      </w:r>
    </w:p>
    <w:p w:rsidR="00EE623C" w:rsidRDefault="0030683B" w:rsidP="00EE623C">
      <w:pPr>
        <w:jc w:val="center"/>
        <w:rPr>
          <w:rFonts w:ascii="Broadway" w:hAnsi="Broadway"/>
          <w:b/>
          <w:color w:val="FFC000"/>
          <w:sz w:val="96"/>
          <w:szCs w:val="96"/>
        </w:rPr>
      </w:pPr>
      <w:r>
        <w:rPr>
          <w:rFonts w:ascii="Broadway" w:hAnsi="Broadway"/>
          <w:b/>
          <w:color w:val="FFC000"/>
          <w:sz w:val="96"/>
          <w:szCs w:val="96"/>
        </w:rPr>
        <w:t xml:space="preserve">       </w:t>
      </w:r>
      <w:r w:rsidR="00EE623C" w:rsidRPr="00EE623C">
        <w:rPr>
          <w:rFonts w:ascii="Broadway" w:hAnsi="Broadway"/>
          <w:b/>
          <w:color w:val="FFC000"/>
          <w:sz w:val="96"/>
          <w:szCs w:val="96"/>
        </w:rPr>
        <w:t>Sharon Draper</w:t>
      </w:r>
    </w:p>
    <w:tbl>
      <w:tblPr>
        <w:tblStyle w:val="TableGrid"/>
        <w:tblW w:w="10745" w:type="dxa"/>
        <w:tblInd w:w="523" w:type="dxa"/>
        <w:tblBorders>
          <w:top w:val="dashSmallGap" w:sz="12" w:space="0" w:color="E36C0A" w:themeColor="accent6" w:themeShade="BF"/>
          <w:left w:val="dashSmallGap" w:sz="12" w:space="0" w:color="E36C0A" w:themeColor="accent6" w:themeShade="BF"/>
          <w:bottom w:val="dashSmallGap" w:sz="12" w:space="0" w:color="E36C0A" w:themeColor="accent6" w:themeShade="BF"/>
          <w:right w:val="dashSmallGap" w:sz="12" w:space="0" w:color="E36C0A" w:themeColor="accent6" w:themeShade="BF"/>
          <w:insideH w:val="dashSmallGap" w:sz="12" w:space="0" w:color="E36C0A" w:themeColor="accent6" w:themeShade="BF"/>
          <w:insideV w:val="dashSmallGap" w:sz="12" w:space="0" w:color="E36C0A" w:themeColor="accent6" w:themeShade="BF"/>
        </w:tblBorders>
        <w:tblLook w:val="04A0"/>
      </w:tblPr>
      <w:tblGrid>
        <w:gridCol w:w="4608"/>
        <w:gridCol w:w="6137"/>
      </w:tblGrid>
      <w:tr w:rsidR="00EE623C" w:rsidTr="00791010">
        <w:tc>
          <w:tcPr>
            <w:tcW w:w="4608" w:type="dxa"/>
          </w:tcPr>
          <w:p w:rsidR="00EE623C" w:rsidRDefault="00791010" w:rsidP="00791010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Broadway" w:hAnsi="Broadway"/>
                <w:b/>
                <w:color w:val="FFC000"/>
              </w:rPr>
              <w:t xml:space="preserve">    </w:t>
            </w:r>
            <w:proofErr w:type="spellStart"/>
            <w:r>
              <w:rPr>
                <w:rFonts w:ascii="Broadway" w:hAnsi="Broadway"/>
                <w:b/>
                <w:color w:val="FFC000"/>
              </w:rPr>
              <w:t>A</w:t>
            </w:r>
            <w:r>
              <w:rPr>
                <w:rFonts w:ascii="Comic Sans MS" w:hAnsi="Comic Sans MS"/>
                <w:b/>
                <w:color w:val="000000" w:themeColor="text1"/>
              </w:rPr>
              <w:t>mari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</w:rPr>
              <w:t xml:space="preserve"> was thrust into a life a slavery where many just gave up. Ripped out of her life in Africa, where she was a proud member of a happy family, she endured many hardships and violence in </w:t>
            </w:r>
            <w:r w:rsidR="00DE5DAB">
              <w:rPr>
                <w:rFonts w:ascii="Comic Sans MS" w:hAnsi="Comic Sans MS"/>
                <w:b/>
                <w:color w:val="000000" w:themeColor="text1"/>
              </w:rPr>
              <w:t>a new and different world</w:t>
            </w:r>
            <w:r>
              <w:rPr>
                <w:rFonts w:ascii="Comic Sans MS" w:hAnsi="Comic Sans MS"/>
                <w:b/>
                <w:color w:val="000000" w:themeColor="text1"/>
              </w:rPr>
              <w:t>. Crimes of rape and murder were seen every day, and tolerated…because she was now property.</w:t>
            </w:r>
          </w:p>
          <w:p w:rsidR="00DE5DAB" w:rsidRDefault="00DE5DAB" w:rsidP="00791010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    Mr. Derby, her new owner, is a cold man, and gives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</w:rPr>
              <w:t>Amari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</w:rPr>
              <w:t xml:space="preserve"> to his son as a present. Clay Derby has learned well from his father, and will rue the day he met his match in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</w:rPr>
              <w:t>Amari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</w:rPr>
              <w:t>.</w:t>
            </w:r>
          </w:p>
          <w:p w:rsidR="00791010" w:rsidRPr="00791010" w:rsidRDefault="00791010" w:rsidP="00DE5DAB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 w:rsidR="00DE5DAB">
              <w:rPr>
                <w:rFonts w:ascii="Comic Sans MS" w:hAnsi="Comic Sans MS"/>
                <w:b/>
                <w:color w:val="000000" w:themeColor="text1"/>
              </w:rPr>
              <w:t xml:space="preserve">   Many would perish or simply 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give up, but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</w:rPr>
              <w:t>Amari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</w:rPr>
              <w:t xml:space="preserve">, along with her companions Polly and Tidbit, </w:t>
            </w:r>
            <w:r w:rsidR="00DE5DAB">
              <w:rPr>
                <w:rFonts w:ascii="Comic Sans MS" w:hAnsi="Comic Sans MS"/>
                <w:b/>
                <w:color w:val="000000" w:themeColor="text1"/>
              </w:rPr>
              <w:t>survive, and prosper. Join them on their journey in the new movie…..</w:t>
            </w:r>
          </w:p>
        </w:tc>
        <w:tc>
          <w:tcPr>
            <w:tcW w:w="6137" w:type="dxa"/>
          </w:tcPr>
          <w:p w:rsidR="00EE623C" w:rsidRDefault="00351440" w:rsidP="00EE623C">
            <w:pPr>
              <w:jc w:val="center"/>
              <w:rPr>
                <w:rFonts w:ascii="Broadway" w:hAnsi="Broadway"/>
                <w:b/>
                <w:color w:val="FFC000"/>
                <w:sz w:val="96"/>
                <w:szCs w:val="96"/>
              </w:rPr>
            </w:pPr>
            <w:r>
              <w:rPr>
                <w:rFonts w:ascii="Broadway" w:hAnsi="Broadway"/>
                <w:b/>
                <w:noProof/>
                <w:color w:val="FFC000"/>
                <w:sz w:val="96"/>
                <w:szCs w:val="96"/>
              </w:rPr>
              <w:drawing>
                <wp:inline distT="0" distB="0" distL="0" distR="0">
                  <wp:extent cx="3555365" cy="3476625"/>
                  <wp:effectExtent l="95250" t="95250" r="102235" b="1047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223" cy="3476486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440" w:rsidRDefault="0030683B" w:rsidP="00EE623C">
      <w:pPr>
        <w:jc w:val="center"/>
        <w:rPr>
          <w:rFonts w:ascii="Broadway" w:hAnsi="Broadway"/>
          <w:b/>
          <w:color w:val="FFC000"/>
          <w:sz w:val="96"/>
          <w:szCs w:val="96"/>
        </w:rPr>
      </w:pPr>
      <w:r>
        <w:rPr>
          <w:rFonts w:ascii="Broadway" w:hAnsi="Broadway"/>
          <w:b/>
          <w:noProof/>
          <w:color w:val="FFC000"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32384</wp:posOffset>
            </wp:positionV>
            <wp:extent cx="6265545" cy="1819275"/>
            <wp:effectExtent l="1905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0" t="2095" b="4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440" w:rsidRPr="00351440" w:rsidRDefault="00DE5DAB" w:rsidP="00351440">
      <w:pPr>
        <w:rPr>
          <w:rFonts w:ascii="Broadway" w:hAnsi="Broadway"/>
          <w:sz w:val="96"/>
          <w:szCs w:val="96"/>
        </w:rPr>
      </w:pPr>
      <w:r>
        <w:rPr>
          <w:rFonts w:ascii="Broadway" w:hAnsi="Broadway"/>
          <w:noProof/>
          <w:sz w:val="96"/>
          <w:szCs w:val="96"/>
        </w:rPr>
        <w:pict>
          <v:oval id="_x0000_s1027" style="position:absolute;margin-left:7.5pt;margin-top:62.15pt;width:543.75pt;height:143.25pt;z-index:251660288" fillcolor="#f79646 [3209]" strokecolor="#e36c0a [2409]" strokeweight="4.5pt">
            <v:shadow on="t" type="perspective" color="#974706 [1609]" opacity=".5" offset="1pt" offset2="-1pt"/>
            <v:textbox>
              <w:txbxContent>
                <w:p w:rsidR="0030683B" w:rsidRPr="0030683B" w:rsidRDefault="0030683B" w:rsidP="0030683B">
                  <w:pPr>
                    <w:tabs>
                      <w:tab w:val="left" w:pos="1747"/>
                    </w:tabs>
                    <w:rPr>
                      <w:rStyle w:val="ircsu"/>
                      <w:rFonts w:ascii="Broadway" w:hAnsi="Broadway" w:cs="Arial"/>
                      <w:b/>
                      <w:color w:val="222222"/>
                      <w:sz w:val="56"/>
                      <w:szCs w:val="56"/>
                      <w:lang/>
                    </w:rPr>
                  </w:pPr>
                  <w:r w:rsidRPr="0030683B">
                    <w:rPr>
                      <w:rFonts w:ascii="Broadway" w:hAnsi="Broadway"/>
                      <w:b/>
                      <w:sz w:val="56"/>
                      <w:szCs w:val="56"/>
                    </w:rPr>
                    <w:t xml:space="preserve">Starring: </w:t>
                  </w:r>
                  <w:proofErr w:type="spellStart"/>
                  <w:r w:rsidRPr="0030683B">
                    <w:rPr>
                      <w:rStyle w:val="ircsu"/>
                      <w:rFonts w:ascii="Broadway" w:hAnsi="Broadway" w:cs="Arial"/>
                      <w:b/>
                      <w:color w:val="222222"/>
                      <w:sz w:val="56"/>
                      <w:szCs w:val="56"/>
                      <w:lang/>
                    </w:rPr>
                    <w:t>Lupita</w:t>
                  </w:r>
                  <w:proofErr w:type="spellEnd"/>
                  <w:r w:rsidRPr="0030683B">
                    <w:rPr>
                      <w:rStyle w:val="ircsu"/>
                      <w:rFonts w:ascii="Broadway" w:hAnsi="Broadway" w:cs="Arial"/>
                      <w:b/>
                      <w:color w:val="222222"/>
                      <w:sz w:val="56"/>
                      <w:szCs w:val="56"/>
                      <w:lang/>
                    </w:rPr>
                    <w:t xml:space="preserve"> </w:t>
                  </w:r>
                  <w:proofErr w:type="spellStart"/>
                  <w:r w:rsidRPr="0030683B">
                    <w:rPr>
                      <w:rStyle w:val="ircsu"/>
                      <w:rFonts w:ascii="Broadway" w:hAnsi="Broadway" w:cs="Arial"/>
                      <w:b/>
                      <w:color w:val="222222"/>
                      <w:sz w:val="56"/>
                      <w:szCs w:val="56"/>
                      <w:lang/>
                    </w:rPr>
                    <w:t>Nyong'o</w:t>
                  </w:r>
                  <w:proofErr w:type="spellEnd"/>
                </w:p>
                <w:p w:rsidR="0030683B" w:rsidRPr="0030683B" w:rsidRDefault="0030683B" w:rsidP="0030683B">
                  <w:pPr>
                    <w:tabs>
                      <w:tab w:val="left" w:pos="1747"/>
                    </w:tabs>
                    <w:jc w:val="center"/>
                    <w:rPr>
                      <w:rFonts w:ascii="Broadway" w:hAnsi="Broadway"/>
                      <w:b/>
                      <w:sz w:val="56"/>
                      <w:szCs w:val="56"/>
                    </w:rPr>
                  </w:pPr>
                  <w:r w:rsidRPr="0030683B">
                    <w:rPr>
                      <w:rStyle w:val="ircsu"/>
                      <w:rFonts w:ascii="Broadway" w:hAnsi="Broadway" w:cs="Arial"/>
                      <w:b/>
                      <w:color w:val="222222"/>
                      <w:sz w:val="56"/>
                      <w:szCs w:val="56"/>
                      <w:lang/>
                    </w:rPr>
                    <w:t>As “</w:t>
                  </w:r>
                  <w:proofErr w:type="spellStart"/>
                  <w:r w:rsidRPr="0030683B">
                    <w:rPr>
                      <w:rStyle w:val="ircsu"/>
                      <w:rFonts w:ascii="Broadway" w:hAnsi="Broadway" w:cs="Arial"/>
                      <w:b/>
                      <w:color w:val="222222"/>
                      <w:sz w:val="56"/>
                      <w:szCs w:val="56"/>
                      <w:lang/>
                    </w:rPr>
                    <w:t>Amari</w:t>
                  </w:r>
                  <w:proofErr w:type="spellEnd"/>
                  <w:r w:rsidRPr="0030683B">
                    <w:rPr>
                      <w:rStyle w:val="ircsu"/>
                      <w:rFonts w:ascii="Broadway" w:hAnsi="Broadway" w:cs="Arial"/>
                      <w:b/>
                      <w:color w:val="222222"/>
                      <w:sz w:val="56"/>
                      <w:szCs w:val="56"/>
                      <w:lang/>
                    </w:rPr>
                    <w:t>”</w:t>
                  </w:r>
                </w:p>
                <w:p w:rsidR="0030683B" w:rsidRDefault="0030683B"/>
              </w:txbxContent>
            </v:textbox>
          </v:oval>
        </w:pict>
      </w:r>
    </w:p>
    <w:p w:rsidR="00351440" w:rsidRDefault="00351440" w:rsidP="00351440">
      <w:pPr>
        <w:rPr>
          <w:rFonts w:ascii="Broadway" w:hAnsi="Broadway"/>
          <w:sz w:val="96"/>
          <w:szCs w:val="96"/>
        </w:rPr>
      </w:pPr>
    </w:p>
    <w:p w:rsidR="0030683B" w:rsidRPr="0030683B" w:rsidRDefault="00351440" w:rsidP="0030683B">
      <w:pPr>
        <w:tabs>
          <w:tab w:val="left" w:pos="1747"/>
        </w:tabs>
        <w:rPr>
          <w:rFonts w:ascii="Broadway" w:hAnsi="Broadway"/>
          <w:b/>
          <w:sz w:val="56"/>
          <w:szCs w:val="56"/>
        </w:rPr>
      </w:pPr>
      <w:r>
        <w:rPr>
          <w:rFonts w:ascii="Broadway" w:hAnsi="Broadway"/>
          <w:sz w:val="96"/>
          <w:szCs w:val="96"/>
        </w:rPr>
        <w:tab/>
      </w:r>
    </w:p>
    <w:sectPr w:rsidR="0030683B" w:rsidRPr="0030683B" w:rsidSect="00EE623C">
      <w:pgSz w:w="12240" w:h="15840"/>
      <w:pgMar w:top="720" w:right="720" w:bottom="720" w:left="72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623C"/>
    <w:rsid w:val="000734EA"/>
    <w:rsid w:val="000D0783"/>
    <w:rsid w:val="0030683B"/>
    <w:rsid w:val="00351440"/>
    <w:rsid w:val="0035327E"/>
    <w:rsid w:val="00791010"/>
    <w:rsid w:val="00A8186D"/>
    <w:rsid w:val="00DE5DAB"/>
    <w:rsid w:val="00DE6D26"/>
    <w:rsid w:val="00EE5F5E"/>
    <w:rsid w:val="00EE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3C"/>
    <w:rPr>
      <w:rFonts w:ascii="Tahoma" w:hAnsi="Tahoma" w:cs="Tahoma"/>
      <w:sz w:val="16"/>
      <w:szCs w:val="16"/>
    </w:rPr>
  </w:style>
  <w:style w:type="character" w:customStyle="1" w:styleId="ircsu">
    <w:name w:val="irc_su"/>
    <w:basedOn w:val="DefaultParagraphFont"/>
    <w:rsid w:val="00351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tvest</dc:creator>
  <cp:lastModifiedBy>tvest</cp:lastModifiedBy>
  <cp:revision>2</cp:revision>
  <dcterms:created xsi:type="dcterms:W3CDTF">2014-01-30T18:10:00Z</dcterms:created>
  <dcterms:modified xsi:type="dcterms:W3CDTF">2014-01-30T18:10:00Z</dcterms:modified>
</cp:coreProperties>
</file>