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0"/>
      </w:tblGrid>
      <w:tr w:rsidR="005F1C37" w:rsidRPr="005F1C37" w:rsidTr="005F1C3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91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10"/>
            </w:tblGrid>
            <w:tr w:rsidR="005F1C37" w:rsidRPr="005F1C37" w:rsidTr="005F1C3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F1C37" w:rsidRPr="005F1C37" w:rsidRDefault="005F1C37" w:rsidP="005F1C37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5F1C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PowerPoint Presentation Rubri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c</w:t>
                  </w:r>
                  <w:r w:rsidRPr="005F1C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F1C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F1C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F1C37" w:rsidRPr="005F1C37" w:rsidRDefault="005F1C37" w:rsidP="005F1C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6"/>
        <w:gridCol w:w="2819"/>
        <w:gridCol w:w="2070"/>
        <w:gridCol w:w="2160"/>
        <w:gridCol w:w="1980"/>
      </w:tblGrid>
      <w:tr w:rsidR="005F1C37" w:rsidRPr="005F1C37" w:rsidTr="002F44F9">
        <w:trPr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F1C37" w:rsidRPr="005F1C37" w:rsidRDefault="005F1C37" w:rsidP="005F1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1C37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1C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1C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1C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1C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5F1C37" w:rsidRPr="005F1C37" w:rsidTr="002F44F9">
        <w:trPr>
          <w:trHeight w:val="1278"/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1C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Background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does not detract from text or other graphics. Choice of background is consistent from card to card and is appropriate for the topic.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does not detract from text or other graphics. Choice of background is consistent from card to card.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does not detract from text or other graphics.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makes it difficult to see text or competes with other graphics on the page. </w:t>
            </w:r>
          </w:p>
        </w:tc>
      </w:tr>
      <w:tr w:rsidR="005F1C37" w:rsidRPr="005F1C37" w:rsidTr="002F44F9">
        <w:trPr>
          <w:trHeight w:val="900"/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164752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Animations, transitions, and hyperlinks</w:t>
            </w:r>
            <w:r w:rsidR="005F1C37" w:rsidRPr="005F1C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164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Careful planning has gone into </w:t>
            </w:r>
            <w:r w:rsidR="00164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three to enhance</w:t>
            </w:r>
            <w:r w:rsidR="003C5F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but not detract from</w:t>
            </w:r>
            <w:r w:rsidR="001647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presentation.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164752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Planning has gone into at least 2 to enhance the program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164752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Planning has gone into at least 1 to enhance the program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164752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animations, transitions or hyperlinks…or TOO MUCH</w:t>
            </w:r>
            <w:r w:rsidR="005F1C37"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F1C37" w:rsidRPr="005F1C37" w:rsidTr="002F44F9">
        <w:trPr>
          <w:trHeight w:val="1080"/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1C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Text - Font Choice &amp; Formatting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Font formats (e.g., color, bold, italic) have been carefully planned to enhance readability and content. </w:t>
            </w:r>
            <w:r w:rsidR="002F44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Bulleted lists for easy reading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Font formats have been carefully planned to enhance readability. </w:t>
            </w:r>
          </w:p>
          <w:p w:rsidR="002F44F9" w:rsidRPr="005F1C37" w:rsidRDefault="002F44F9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Bulleted lists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Font formatting has been carefully planned to complement the content. It may be a little hard to read.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Font formatting makes it very difficult to read the material. </w:t>
            </w:r>
          </w:p>
        </w:tc>
      </w:tr>
      <w:tr w:rsidR="005F1C37" w:rsidRPr="005F1C37" w:rsidTr="002F44F9">
        <w:trPr>
          <w:trHeight w:val="711"/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1C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Spelling and Grammar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has no misspellings or grammatical errors.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has 1-2 misspellings, but no grammatical errors.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has 1-2 grammatical errors but no misspellings.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has more than 2 grammatical and/or spelling errors. </w:t>
            </w:r>
          </w:p>
        </w:tc>
      </w:tr>
      <w:tr w:rsidR="005F1C37" w:rsidRPr="005F1C37" w:rsidTr="002F44F9">
        <w:trPr>
          <w:trHeight w:val="1350"/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1C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Use of Graphics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at least three graphics, and all graphics are attractive (size and colors) and support the theme/content of the presentation.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at least three graphics, but a few graphics are not attractive; all support the theme/content of the presentation.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only one or two graphics, and all graphics are attractive but a few do not seem to support the theme/content of the presentation.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no graphics or several graphics are unattractive AND detract from the content of the presentation. </w:t>
            </w:r>
          </w:p>
        </w:tc>
      </w:tr>
      <w:tr w:rsidR="005F1C37" w:rsidRPr="005F1C37" w:rsidTr="002F44F9">
        <w:trPr>
          <w:trHeight w:val="1170"/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1C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- Accuracy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addressed 4 P's and effectively persuades the audience to want the product. </w:t>
            </w:r>
            <w:r w:rsidR="002F44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thoughtful and deep.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addresses 4 P's and somewhat persuades the </w:t>
            </w:r>
            <w:r w:rsidR="002F44F9"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audience</w:t>
            </w: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want the product.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addresses some of the 4 P's and somewhat persuades the audience to want the product.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does not address the 4 P's OR does not persuade the audience to want the product. </w:t>
            </w:r>
          </w:p>
        </w:tc>
      </w:tr>
      <w:tr w:rsidR="002F44F9" w:rsidRPr="005F1C37" w:rsidTr="002F44F9">
        <w:trPr>
          <w:trHeight w:val="1170"/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F9" w:rsidRDefault="002F44F9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Content-</w:t>
            </w:r>
          </w:p>
          <w:p w:rsidR="002F44F9" w:rsidRPr="005F1C37" w:rsidRDefault="002F44F9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Interest and depth of knowledge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F9" w:rsidRPr="005F1C37" w:rsidRDefault="002F44F9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 is deeply thought out, and presented in a way that persuades us to buy the product. It is not superficial and obvious. Special attention is given to how a product is promoted.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F9" w:rsidRPr="005F1C37" w:rsidRDefault="002F44F9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is average and acceptable, but does not go very deep.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Promotions includes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just “where to buy”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TV type ads.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F9" w:rsidRPr="005F1C37" w:rsidRDefault="002F44F9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 is below grade level in thought.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F9" w:rsidRPr="005F1C37" w:rsidRDefault="002F44F9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doesn’t make sense for the 4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p’s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marketing.</w:t>
            </w:r>
          </w:p>
        </w:tc>
      </w:tr>
      <w:tr w:rsidR="005F1C37" w:rsidRPr="005F1C37" w:rsidTr="002F44F9">
        <w:trPr>
          <w:trHeight w:val="639"/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1C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Number of Slides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2F4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contains </w:t>
            </w:r>
            <w:r w:rsidR="002F44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8 slides</w:t>
            </w: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2F4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contains </w:t>
            </w:r>
            <w:r w:rsidR="002F44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6-7</w:t>
            </w: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2F4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contains </w:t>
            </w:r>
            <w:r w:rsidR="002F44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4-5</w:t>
            </w: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2F4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contains </w:t>
            </w:r>
            <w:r w:rsidR="002F44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4</w:t>
            </w: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F1C37" w:rsidRPr="005F1C37" w:rsidTr="002F44F9">
        <w:trPr>
          <w:trHeight w:val="918"/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1C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Posture and Eye Contact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Stands up straight, looks relaxed and confident. Faces the audience and establishes eye contact.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Stands up straight, faces the audience and establishes eye contact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Sometimes stands up straight and establishes eye contact.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Does not face the audience and/or does not establish eye contact. </w:t>
            </w:r>
          </w:p>
        </w:tc>
      </w:tr>
      <w:tr w:rsidR="005F1C37" w:rsidRPr="005F1C37" w:rsidTr="002F44F9">
        <w:trPr>
          <w:trHeight w:val="900"/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1C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Volume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throughout the presentation.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75% of the time.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50% of the time.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25% of the time or less. </w:t>
            </w:r>
          </w:p>
        </w:tc>
      </w:tr>
      <w:tr w:rsidR="005F1C37" w:rsidRPr="005F1C37" w:rsidTr="002F44F9">
        <w:trPr>
          <w:trHeight w:val="1500"/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1C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Speaking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group members speak equally. Speak clearly and distinctly all the time, and mispronounces no more than one word.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group members speak equally. Speak clearly and distinctly all the time, and mispronounces no more than two words.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group members speak, but some more than others. Speaks clearly and distinctly most of the time. Mispronounces no more than two words.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37" w:rsidRPr="005F1C37" w:rsidRDefault="005F1C37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group members do not speak. Speakers Mumble OR </w:t>
            </w:r>
            <w:r w:rsidR="002F44F9"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mispronounces</w:t>
            </w:r>
            <w:r w:rsidRPr="005F1C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more than two words. </w:t>
            </w:r>
          </w:p>
        </w:tc>
      </w:tr>
      <w:tr w:rsidR="002F44F9" w:rsidRPr="005F1C37" w:rsidTr="002F44F9">
        <w:trPr>
          <w:trHeight w:val="38"/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F9" w:rsidRPr="005F1C37" w:rsidRDefault="002F44F9" w:rsidP="005F1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F9" w:rsidRPr="005F1C37" w:rsidRDefault="002F44F9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F9" w:rsidRPr="005F1C37" w:rsidRDefault="002F44F9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F9" w:rsidRPr="005F1C37" w:rsidRDefault="002F44F9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4F9" w:rsidRPr="005F1C37" w:rsidRDefault="002F44F9" w:rsidP="005F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C1C1B" w:rsidRDefault="00BC1C1B" w:rsidP="002F44F9"/>
    <w:sectPr w:rsidR="00BC1C1B" w:rsidSect="002F4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1C37"/>
    <w:rsid w:val="00164752"/>
    <w:rsid w:val="00251423"/>
    <w:rsid w:val="002F44F9"/>
    <w:rsid w:val="003C5F60"/>
    <w:rsid w:val="005F1C37"/>
    <w:rsid w:val="00824590"/>
    <w:rsid w:val="00BC1C1B"/>
    <w:rsid w:val="00E44090"/>
    <w:rsid w:val="00EB5E50"/>
    <w:rsid w:val="00F0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1B"/>
  </w:style>
  <w:style w:type="paragraph" w:styleId="Heading3">
    <w:name w:val="heading 3"/>
    <w:basedOn w:val="Normal"/>
    <w:link w:val="Heading3Char"/>
    <w:uiPriority w:val="9"/>
    <w:qFormat/>
    <w:rsid w:val="005F1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1C37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Kballard</dc:creator>
  <cp:lastModifiedBy>tvest</cp:lastModifiedBy>
  <cp:revision>3</cp:revision>
  <cp:lastPrinted>2012-04-16T12:42:00Z</cp:lastPrinted>
  <dcterms:created xsi:type="dcterms:W3CDTF">2012-10-12T13:40:00Z</dcterms:created>
  <dcterms:modified xsi:type="dcterms:W3CDTF">2014-04-29T18:01:00Z</dcterms:modified>
</cp:coreProperties>
</file>